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2D" w:rsidRPr="003A2F7E" w:rsidRDefault="0098322D" w:rsidP="0098322D">
      <w:pPr>
        <w:pStyle w:val="SUBTITLE"/>
      </w:pPr>
      <w:r w:rsidRPr="003A2F7E">
        <w:t>17CS32AC – PROFESSIONAL ETHICS AND LIFE SKILLS</w:t>
      </w:r>
    </w:p>
    <w:p w:rsidR="0098322D" w:rsidRPr="003A2F7E" w:rsidRDefault="0098322D" w:rsidP="0098322D">
      <w:pPr>
        <w:pStyle w:val="SUBTITLE"/>
        <w:rPr>
          <w:sz w:val="32"/>
          <w:szCs w:val="3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4383"/>
        <w:gridCol w:w="3060"/>
        <w:gridCol w:w="900"/>
      </w:tblGrid>
      <w:tr w:rsidR="0098322D" w:rsidRPr="003A2F7E" w:rsidTr="00741D9C">
        <w:trPr>
          <w:trHeight w:val="566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2D" w:rsidRPr="003A2F7E" w:rsidRDefault="0098322D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2D" w:rsidRPr="003A2F7E" w:rsidRDefault="0098322D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Cs/>
                <w:sz w:val="24"/>
                <w:szCs w:val="24"/>
              </w:rPr>
              <w:t>Audit Course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2D" w:rsidRPr="003A2F7E" w:rsidRDefault="0098322D" w:rsidP="00741D9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2D" w:rsidRPr="003A2F7E" w:rsidRDefault="0098322D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322D" w:rsidRPr="003A2F7E" w:rsidTr="00741D9C">
        <w:trPr>
          <w:trHeight w:val="566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2D" w:rsidRPr="003A2F7E" w:rsidRDefault="0098322D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2D" w:rsidRPr="003A2F7E" w:rsidRDefault="0098322D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Cs/>
                <w:sz w:val="24"/>
                <w:szCs w:val="24"/>
              </w:rPr>
              <w:t>Theory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2D" w:rsidRPr="003A2F7E" w:rsidRDefault="0098322D" w:rsidP="00741D9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2D" w:rsidRPr="003A2F7E" w:rsidRDefault="0098322D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2-0-0</w:t>
            </w:r>
          </w:p>
        </w:tc>
      </w:tr>
      <w:tr w:rsidR="0098322D" w:rsidRPr="003A2F7E" w:rsidTr="00741D9C">
        <w:trPr>
          <w:trHeight w:val="86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2D" w:rsidRPr="003A2F7E" w:rsidRDefault="0098322D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2D" w:rsidRPr="003A2F7E" w:rsidRDefault="0098322D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Cs/>
                <w:sz w:val="24"/>
                <w:szCs w:val="24"/>
              </w:rPr>
              <w:t>Require the fundamentals of basic sciences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2D" w:rsidRPr="003A2F7E" w:rsidRDefault="0098322D" w:rsidP="00741D9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Evaluation:</w:t>
            </w:r>
          </w:p>
          <w:p w:rsidR="0098322D" w:rsidRPr="003A2F7E" w:rsidRDefault="0098322D" w:rsidP="00741D9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 Exam Evaluation:</w:t>
            </w:r>
          </w:p>
          <w:p w:rsidR="0098322D" w:rsidRPr="003A2F7E" w:rsidRDefault="0098322D" w:rsidP="00741D9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2D" w:rsidRPr="003A2F7E" w:rsidRDefault="0098322D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:rsidR="0098322D" w:rsidRPr="003A2F7E" w:rsidRDefault="0098322D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  <w:p w:rsidR="0098322D" w:rsidRPr="003A2F7E" w:rsidRDefault="0098322D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98322D" w:rsidRPr="003A2F7E" w:rsidTr="00741D9C">
        <w:trPr>
          <w:trHeight w:val="86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2D" w:rsidRPr="003A2F7E" w:rsidRDefault="0098322D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2D" w:rsidRPr="003A2F7E" w:rsidRDefault="0098322D" w:rsidP="009832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5" w:hanging="270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3A2F7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Demonstrate various principles involved in solving mathematical problems and thereby reducing the time taken for performing job functions.</w:t>
            </w:r>
          </w:p>
          <w:p w:rsidR="0098322D" w:rsidRPr="003A2F7E" w:rsidRDefault="0098322D" w:rsidP="009832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5" w:hanging="270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Practice assigning variables to quantities in order to describe relationships between those quantities</w:t>
            </w:r>
          </w:p>
          <w:p w:rsidR="0098322D" w:rsidRPr="003A2F7E" w:rsidRDefault="0098322D" w:rsidP="009832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5" w:hanging="270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3A2F7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Understand their own communication style, learn the essentials of good communication and improve their confidence to communicate effectively.</w:t>
            </w:r>
          </w:p>
          <w:p w:rsidR="0098322D" w:rsidRPr="003A2F7E" w:rsidRDefault="0098322D" w:rsidP="009832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5" w:hanging="27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Ability to give contribution to the planning and coordinate team work to make problem solving decisions related to ethics.</w:t>
            </w:r>
          </w:p>
        </w:tc>
      </w:tr>
    </w:tbl>
    <w:p w:rsidR="0098322D" w:rsidRPr="003A2F7E" w:rsidRDefault="0098322D" w:rsidP="0098322D">
      <w:pPr>
        <w:spacing w:after="0"/>
        <w:rPr>
          <w:rFonts w:ascii="Times New Roman" w:hAnsi="Times New Roman" w:cs="Times New Roman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720"/>
        <w:gridCol w:w="7920"/>
      </w:tblGrid>
      <w:tr w:rsidR="0098322D" w:rsidRPr="003A2F7E" w:rsidTr="00741D9C">
        <w:trPr>
          <w:trHeight w:val="438"/>
        </w:trPr>
        <w:tc>
          <w:tcPr>
            <w:tcW w:w="1620" w:type="dxa"/>
            <w:vMerge w:val="restart"/>
            <w:vAlign w:val="center"/>
            <w:hideMark/>
          </w:tcPr>
          <w:p w:rsidR="0098322D" w:rsidRPr="003A2F7E" w:rsidRDefault="0098322D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640" w:type="dxa"/>
            <w:gridSpan w:val="2"/>
            <w:vAlign w:val="center"/>
            <w:hideMark/>
          </w:tcPr>
          <w:p w:rsidR="0098322D" w:rsidRPr="00FE1B55" w:rsidRDefault="0098322D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B55">
              <w:rPr>
                <w:rFonts w:ascii="Times New Roman" w:hAnsi="Times New Roman" w:cs="Times New Roman"/>
                <w:sz w:val="24"/>
                <w:szCs w:val="24"/>
              </w:rPr>
              <w:t>Upon the successful completion of the course, the students will be able to :</w:t>
            </w:r>
          </w:p>
        </w:tc>
      </w:tr>
      <w:tr w:rsidR="0098322D" w:rsidRPr="003A2F7E" w:rsidTr="00741D9C">
        <w:trPr>
          <w:trHeight w:val="145"/>
        </w:trPr>
        <w:tc>
          <w:tcPr>
            <w:tcW w:w="1620" w:type="dxa"/>
            <w:vMerge/>
            <w:vAlign w:val="center"/>
            <w:hideMark/>
          </w:tcPr>
          <w:p w:rsidR="0098322D" w:rsidRPr="003A2F7E" w:rsidRDefault="0098322D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  <w:hideMark/>
          </w:tcPr>
          <w:p w:rsidR="0098322D" w:rsidRPr="00FE1B55" w:rsidRDefault="0098322D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B55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7920" w:type="dxa"/>
            <w:hideMark/>
          </w:tcPr>
          <w:p w:rsidR="0098322D" w:rsidRPr="00FE1B55" w:rsidRDefault="0098322D" w:rsidP="0074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B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Interpret quantitative information (i.e., formulas, graphs, tables, models, and schematics) and draw implications from them.</w:t>
            </w:r>
          </w:p>
        </w:tc>
      </w:tr>
      <w:tr w:rsidR="0098322D" w:rsidRPr="003A2F7E" w:rsidTr="00741D9C">
        <w:trPr>
          <w:trHeight w:val="145"/>
        </w:trPr>
        <w:tc>
          <w:tcPr>
            <w:tcW w:w="1620" w:type="dxa"/>
            <w:vMerge/>
            <w:vAlign w:val="center"/>
            <w:hideMark/>
          </w:tcPr>
          <w:p w:rsidR="0098322D" w:rsidRPr="003A2F7E" w:rsidRDefault="0098322D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  <w:hideMark/>
          </w:tcPr>
          <w:p w:rsidR="0098322D" w:rsidRPr="00FE1B55" w:rsidRDefault="0098322D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B55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7920" w:type="dxa"/>
            <w:hideMark/>
          </w:tcPr>
          <w:p w:rsidR="0098322D" w:rsidRPr="00FE1B55" w:rsidRDefault="0098322D" w:rsidP="0074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B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Manipulate with algebraic formulas and critical thinking about graphical representation of data to verify data sufficiency</w:t>
            </w:r>
          </w:p>
        </w:tc>
      </w:tr>
      <w:tr w:rsidR="0098322D" w:rsidRPr="003A2F7E" w:rsidTr="00741D9C">
        <w:trPr>
          <w:trHeight w:val="145"/>
        </w:trPr>
        <w:tc>
          <w:tcPr>
            <w:tcW w:w="1620" w:type="dxa"/>
            <w:vMerge/>
            <w:vAlign w:val="center"/>
            <w:hideMark/>
          </w:tcPr>
          <w:p w:rsidR="0098322D" w:rsidRPr="003A2F7E" w:rsidRDefault="0098322D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  <w:hideMark/>
          </w:tcPr>
          <w:p w:rsidR="0098322D" w:rsidRPr="00FE1B55" w:rsidRDefault="0098322D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B55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7920" w:type="dxa"/>
            <w:hideMark/>
          </w:tcPr>
          <w:p w:rsidR="0098322D" w:rsidRPr="00FE1B55" w:rsidRDefault="0098322D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B55">
              <w:rPr>
                <w:rFonts w:ascii="Times New Roman" w:hAnsi="Times New Roman" w:cs="Times New Roman"/>
                <w:sz w:val="24"/>
                <w:szCs w:val="24"/>
              </w:rPr>
              <w:t>Understand the basic perception of profession, professional ethics, various moral &amp; social issues, industrial standards, code of ethics and role of professional ethics in engineering field.</w:t>
            </w:r>
          </w:p>
        </w:tc>
      </w:tr>
      <w:tr w:rsidR="0098322D" w:rsidRPr="003A2F7E" w:rsidTr="00741D9C">
        <w:trPr>
          <w:trHeight w:val="145"/>
        </w:trPr>
        <w:tc>
          <w:tcPr>
            <w:tcW w:w="1620" w:type="dxa"/>
            <w:vMerge/>
            <w:vAlign w:val="center"/>
            <w:hideMark/>
          </w:tcPr>
          <w:p w:rsidR="0098322D" w:rsidRPr="003A2F7E" w:rsidRDefault="0098322D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  <w:hideMark/>
          </w:tcPr>
          <w:p w:rsidR="0098322D" w:rsidRPr="00FE1B55" w:rsidRDefault="0098322D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B55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7920" w:type="dxa"/>
            <w:hideMark/>
          </w:tcPr>
          <w:p w:rsidR="0098322D" w:rsidRPr="00FE1B55" w:rsidRDefault="0098322D" w:rsidP="0074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B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Identify key issues within each case to study and investigate the role behaviour of engineers within the context corporate culture</w:t>
            </w:r>
          </w:p>
        </w:tc>
      </w:tr>
      <w:tr w:rsidR="0098322D" w:rsidRPr="003A2F7E" w:rsidTr="00741D9C">
        <w:trPr>
          <w:trHeight w:val="145"/>
        </w:trPr>
        <w:tc>
          <w:tcPr>
            <w:tcW w:w="1620" w:type="dxa"/>
            <w:vMerge/>
            <w:vAlign w:val="center"/>
            <w:hideMark/>
          </w:tcPr>
          <w:p w:rsidR="0098322D" w:rsidRPr="003A2F7E" w:rsidRDefault="0098322D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  <w:hideMark/>
          </w:tcPr>
          <w:p w:rsidR="0098322D" w:rsidRPr="00FE1B55" w:rsidRDefault="0098322D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B55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7920" w:type="dxa"/>
            <w:hideMark/>
          </w:tcPr>
          <w:p w:rsidR="0098322D" w:rsidRPr="00FE1B55" w:rsidRDefault="0098322D" w:rsidP="0074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B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Participate in discussion to acquire personal reflection , understand current personal  working practices and identify  the ways in which how to improve to face interviews</w:t>
            </w:r>
          </w:p>
        </w:tc>
      </w:tr>
      <w:tr w:rsidR="0098322D" w:rsidRPr="003A2F7E" w:rsidTr="00741D9C">
        <w:trPr>
          <w:trHeight w:val="145"/>
        </w:trPr>
        <w:tc>
          <w:tcPr>
            <w:tcW w:w="1620" w:type="dxa"/>
            <w:vMerge/>
            <w:vAlign w:val="center"/>
            <w:hideMark/>
          </w:tcPr>
          <w:p w:rsidR="0098322D" w:rsidRPr="003A2F7E" w:rsidRDefault="0098322D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  <w:hideMark/>
          </w:tcPr>
          <w:p w:rsidR="0098322D" w:rsidRPr="00FE1B55" w:rsidRDefault="0098322D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B55"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7920" w:type="dxa"/>
            <w:hideMark/>
          </w:tcPr>
          <w:p w:rsidR="0098322D" w:rsidRPr="00FE1B55" w:rsidRDefault="0098322D" w:rsidP="0074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B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Integrate, synthesize, and apply knowledge of vocabulary to improve the focus of compose, use, type and learn the structured English to avoid various problems</w:t>
            </w:r>
          </w:p>
        </w:tc>
      </w:tr>
      <w:tr w:rsidR="0098322D" w:rsidRPr="003A2F7E" w:rsidTr="00741D9C">
        <w:trPr>
          <w:trHeight w:val="145"/>
        </w:trPr>
        <w:tc>
          <w:tcPr>
            <w:tcW w:w="1620" w:type="dxa"/>
            <w:vAlign w:val="center"/>
            <w:hideMark/>
          </w:tcPr>
          <w:p w:rsidR="0098322D" w:rsidRPr="003A2F7E" w:rsidRDefault="0098322D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640" w:type="dxa"/>
            <w:gridSpan w:val="2"/>
          </w:tcPr>
          <w:p w:rsidR="0098322D" w:rsidRPr="00FE1B55" w:rsidRDefault="0098322D" w:rsidP="00741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322D" w:rsidRDefault="0098322D" w:rsidP="00741D9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E1B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–</w:t>
            </w:r>
            <w:r w:rsidRPr="00FE1B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I</w:t>
            </w:r>
          </w:p>
          <w:p w:rsidR="0098322D" w:rsidRPr="00FE1B55" w:rsidRDefault="0098322D" w:rsidP="00741D9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98322D" w:rsidRPr="00FE1B55" w:rsidRDefault="0098322D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B55">
              <w:rPr>
                <w:rFonts w:ascii="Times New Roman" w:hAnsi="Times New Roman" w:cs="Times New Roman"/>
                <w:b/>
                <w:sz w:val="24"/>
                <w:szCs w:val="24"/>
              </w:rPr>
              <w:t>Quantitative Aptitude</w:t>
            </w:r>
            <w:r w:rsidRPr="00FE1B55">
              <w:rPr>
                <w:rFonts w:ascii="Times New Roman" w:hAnsi="Times New Roman" w:cs="Times New Roman"/>
                <w:sz w:val="24"/>
                <w:szCs w:val="24"/>
              </w:rPr>
              <w:t>: Number System-L.C.M &amp; H.C.F- Find the Unit digit-Remainder Theorem- Problems on Ages- Problems on Averages-Percentages-Simple Interest-Compound Interest-Profit and Loss, Permutations and Combinations, Probability, Boats and Streams- Pipes and Cisterns- Data Interpretation-Table Graph-Bar Graph- Line Graph- Pie Chart.</w:t>
            </w:r>
          </w:p>
          <w:p w:rsidR="0098322D" w:rsidRPr="00FE1B55" w:rsidRDefault="0098322D" w:rsidP="00741D9C">
            <w:pPr>
              <w:tabs>
                <w:tab w:val="left" w:pos="2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322D" w:rsidRDefault="0098322D" w:rsidP="00741D9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E1B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–</w:t>
            </w:r>
            <w:r w:rsidRPr="00FE1B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II</w:t>
            </w:r>
          </w:p>
          <w:p w:rsidR="0098322D" w:rsidRPr="00FE1B55" w:rsidRDefault="0098322D" w:rsidP="00741D9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98322D" w:rsidRPr="00FE1B55" w:rsidRDefault="0098322D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B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Reasoning</w:t>
            </w:r>
            <w:r w:rsidRPr="00FE1B55">
              <w:rPr>
                <w:rFonts w:ascii="Times New Roman" w:hAnsi="Times New Roman" w:cs="Times New Roman"/>
                <w:sz w:val="24"/>
                <w:szCs w:val="24"/>
              </w:rPr>
              <w:t>: Number and Letter Series- Coding and Decoding, Directions, Classifications-Venn Diagrams- Syllogism-Seating Arrangement-Analogy-Blood Relation-Clocks-Calendars- Puzzle Test-Coded Inequality- Data Sufficiency.</w:t>
            </w:r>
          </w:p>
          <w:p w:rsidR="0098322D" w:rsidRPr="00FE1B55" w:rsidRDefault="0098322D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322D" w:rsidRDefault="0098322D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E1B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–</w:t>
            </w:r>
            <w:r w:rsidRPr="00FE1B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III</w:t>
            </w:r>
          </w:p>
          <w:p w:rsidR="0098322D" w:rsidRPr="00FE1B55" w:rsidRDefault="0098322D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322D" w:rsidRPr="00FE1B55" w:rsidRDefault="0098322D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B55">
              <w:rPr>
                <w:rFonts w:ascii="Times New Roman" w:hAnsi="Times New Roman" w:cs="Times New Roman"/>
                <w:b/>
                <w:sz w:val="24"/>
                <w:szCs w:val="24"/>
              </w:rPr>
              <w:t>Professional Ethics and Human Values</w:t>
            </w:r>
            <w:r w:rsidRPr="00FE1B55">
              <w:rPr>
                <w:rFonts w:ascii="Times New Roman" w:hAnsi="Times New Roman" w:cs="Times New Roman"/>
                <w:sz w:val="24"/>
                <w:szCs w:val="24"/>
              </w:rPr>
              <w:t>: Morals, Values and Ethics – Integrity – Work Ethic – Service Learning – Civic Virtue – Respect for Others – Living Peacefully – caring – Sharing – Honesty – Courage – Valuing Time – Cooperation – Commitment – Empathy – Self-Confidence – Character – Spirituality</w:t>
            </w:r>
          </w:p>
          <w:p w:rsidR="0098322D" w:rsidRPr="00FE1B55" w:rsidRDefault="0098322D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322D" w:rsidRDefault="0098322D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E1B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–</w:t>
            </w:r>
            <w:r w:rsidRPr="00FE1B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IV</w:t>
            </w:r>
          </w:p>
          <w:p w:rsidR="0098322D" w:rsidRPr="00FE1B55" w:rsidRDefault="0098322D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22D" w:rsidRPr="00FE1B55" w:rsidRDefault="0098322D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Business Etiquette and Personal Grooming : </w:t>
            </w:r>
          </w:p>
          <w:p w:rsidR="0098322D" w:rsidRPr="00FE1B55" w:rsidRDefault="0098322D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B55">
              <w:rPr>
                <w:rFonts w:ascii="Times New Roman" w:hAnsi="Times New Roman" w:cs="Times New Roman"/>
                <w:b/>
                <w:sz w:val="24"/>
                <w:szCs w:val="24"/>
              </w:rPr>
              <w:t>Great First Impression</w:t>
            </w:r>
            <w:r w:rsidRPr="00FE1B55">
              <w:rPr>
                <w:rFonts w:ascii="Times New Roman" w:hAnsi="Times New Roman" w:cs="Times New Roman"/>
                <w:sz w:val="24"/>
                <w:szCs w:val="24"/>
              </w:rPr>
              <w:t>: How to present yourself to people, Greetings, Introductions The art of small talk - How to make proper introductions, Paying &amp; Receiving Compliments, Small Talk &amp; Networking ,Developing Professional and Personal Image, Personal Hygiene &amp; Polish interpersonal skill.</w:t>
            </w:r>
          </w:p>
          <w:p w:rsidR="0098322D" w:rsidRPr="00FE1B55" w:rsidRDefault="0098322D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Etiquette of Dressing: </w:t>
            </w:r>
            <w:r w:rsidRPr="00FE1B55">
              <w:rPr>
                <w:rFonts w:ascii="Times New Roman" w:hAnsi="Times New Roman" w:cs="Times New Roman"/>
                <w:sz w:val="24"/>
                <w:szCs w:val="24"/>
              </w:rPr>
              <w:t>The do’s and don’ts in dressing</w:t>
            </w:r>
            <w:r w:rsidRPr="00FE1B5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E1B55">
              <w:rPr>
                <w:rFonts w:ascii="Times New Roman" w:hAnsi="Times New Roman" w:cs="Times New Roman"/>
                <w:sz w:val="24"/>
                <w:szCs w:val="24"/>
              </w:rPr>
              <w:t xml:space="preserve"> Understanding various dress codes, Clothes and Corporate Culture </w:t>
            </w:r>
          </w:p>
          <w:p w:rsidR="0098322D" w:rsidRPr="00FE1B55" w:rsidRDefault="0098322D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22D" w:rsidRDefault="0098322D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E1B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–</w:t>
            </w:r>
            <w:r w:rsidRPr="00FE1B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V</w:t>
            </w:r>
          </w:p>
          <w:p w:rsidR="0098322D" w:rsidRPr="00FE1B55" w:rsidRDefault="0098322D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8322D" w:rsidRPr="00FE1B55" w:rsidRDefault="0098322D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55">
              <w:rPr>
                <w:rFonts w:ascii="Times New Roman" w:hAnsi="Times New Roman" w:cs="Times New Roman"/>
                <w:b/>
                <w:sz w:val="24"/>
                <w:szCs w:val="24"/>
              </w:rPr>
              <w:t>Accent Neutralization:</w:t>
            </w:r>
            <w:r w:rsidRPr="00FE1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B55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FE1B55">
              <w:rPr>
                <w:rFonts w:ascii="Times New Roman" w:hAnsi="Times New Roman" w:cs="Times New Roman"/>
                <w:sz w:val="24"/>
                <w:szCs w:val="24"/>
              </w:rPr>
              <w:t xml:space="preserve"> – Pitch, </w:t>
            </w:r>
            <w:r w:rsidRPr="00FE1B5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FE1B55">
              <w:rPr>
                <w:rFonts w:ascii="Times New Roman" w:hAnsi="Times New Roman" w:cs="Times New Roman"/>
                <w:sz w:val="24"/>
                <w:szCs w:val="24"/>
              </w:rPr>
              <w:t xml:space="preserve"> – Inflection, </w:t>
            </w:r>
            <w:r w:rsidRPr="00FE1B55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FE1B55">
              <w:rPr>
                <w:rFonts w:ascii="Times New Roman" w:hAnsi="Times New Roman" w:cs="Times New Roman"/>
                <w:sz w:val="24"/>
                <w:szCs w:val="24"/>
              </w:rPr>
              <w:t xml:space="preserve"> – Courtesy, </w:t>
            </w:r>
            <w:r w:rsidRPr="00FE1B5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FE1B55">
              <w:rPr>
                <w:rFonts w:ascii="Times New Roman" w:hAnsi="Times New Roman" w:cs="Times New Roman"/>
                <w:sz w:val="24"/>
                <w:szCs w:val="24"/>
              </w:rPr>
              <w:t xml:space="preserve"> – Tone, </w:t>
            </w:r>
            <w:r w:rsidRPr="00FE1B55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FE1B55">
              <w:rPr>
                <w:rFonts w:ascii="Times New Roman" w:hAnsi="Times New Roman" w:cs="Times New Roman"/>
                <w:sz w:val="24"/>
                <w:szCs w:val="24"/>
              </w:rPr>
              <w:t xml:space="preserve"> – Understanding, </w:t>
            </w:r>
            <w:r w:rsidRPr="00FE1B55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FE1B55">
              <w:rPr>
                <w:rFonts w:ascii="Times New Roman" w:hAnsi="Times New Roman" w:cs="Times New Roman"/>
                <w:sz w:val="24"/>
                <w:szCs w:val="24"/>
              </w:rPr>
              <w:t xml:space="preserve"> – Rate of speech &amp; E – Enunciation</w:t>
            </w:r>
          </w:p>
          <w:p w:rsidR="0098322D" w:rsidRPr="00FE1B55" w:rsidRDefault="0098322D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55">
              <w:rPr>
                <w:rFonts w:ascii="Times New Roman" w:hAnsi="Times New Roman" w:cs="Times New Roman"/>
                <w:b/>
                <w:sz w:val="24"/>
                <w:szCs w:val="24"/>
              </w:rPr>
              <w:t>Identifying and dealing with Mother Tongue Influence (MTI)</w:t>
            </w:r>
          </w:p>
          <w:p w:rsidR="0098322D" w:rsidRPr="00FE1B55" w:rsidRDefault="0098322D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B55">
              <w:rPr>
                <w:rFonts w:ascii="Times New Roman" w:hAnsi="Times New Roman" w:cs="Times New Roman"/>
                <w:b/>
                <w:sz w:val="24"/>
                <w:szCs w:val="24"/>
              </w:rPr>
              <w:t>Preparation for interviews</w:t>
            </w:r>
            <w:r w:rsidRPr="00FE1B55">
              <w:rPr>
                <w:rFonts w:ascii="Times New Roman" w:hAnsi="Times New Roman" w:cs="Times New Roman"/>
                <w:sz w:val="24"/>
                <w:szCs w:val="24"/>
              </w:rPr>
              <w:t>: Conducting Research &amp; Commonly asked questions, speaking up during interviews, GDs, Debate &amp; Resume Building.</w:t>
            </w:r>
          </w:p>
          <w:p w:rsidR="0098322D" w:rsidRPr="00FE1B55" w:rsidRDefault="0098322D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322D" w:rsidRDefault="0098322D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E1B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–</w:t>
            </w:r>
            <w:r w:rsidRPr="00FE1B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VI</w:t>
            </w:r>
          </w:p>
          <w:p w:rsidR="0098322D" w:rsidRPr="00FE1B55" w:rsidRDefault="0098322D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8322D" w:rsidRPr="00FE1B55" w:rsidRDefault="0098322D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55">
              <w:rPr>
                <w:rFonts w:ascii="Times New Roman" w:hAnsi="Times New Roman" w:cs="Times New Roman"/>
                <w:b/>
                <w:sz w:val="24"/>
                <w:szCs w:val="24"/>
              </w:rPr>
              <w:t>Verbal Ability</w:t>
            </w:r>
          </w:p>
          <w:p w:rsidR="0098322D" w:rsidRPr="00FE1B55" w:rsidRDefault="0098322D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B55">
              <w:rPr>
                <w:rFonts w:ascii="Times New Roman" w:hAnsi="Times New Roman" w:cs="Times New Roman"/>
                <w:sz w:val="24"/>
                <w:szCs w:val="24"/>
              </w:rPr>
              <w:t>Essay Writing, Comprehension, Email writing, Correction of Sentences, Synonyms &amp; Antonyms.</w:t>
            </w:r>
          </w:p>
        </w:tc>
      </w:tr>
      <w:tr w:rsidR="0098322D" w:rsidRPr="003A2F7E" w:rsidTr="00741D9C">
        <w:trPr>
          <w:trHeight w:val="620"/>
        </w:trPr>
        <w:tc>
          <w:tcPr>
            <w:tcW w:w="1620" w:type="dxa"/>
            <w:vAlign w:val="center"/>
            <w:hideMark/>
          </w:tcPr>
          <w:p w:rsidR="0098322D" w:rsidRPr="003A2F7E" w:rsidRDefault="0098322D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Text Books and References</w:t>
            </w:r>
          </w:p>
        </w:tc>
        <w:tc>
          <w:tcPr>
            <w:tcW w:w="8640" w:type="dxa"/>
            <w:gridSpan w:val="2"/>
            <w:hideMark/>
          </w:tcPr>
          <w:p w:rsidR="0098322D" w:rsidRPr="00FE1B55" w:rsidRDefault="0098322D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</w:pPr>
            <w:r w:rsidRPr="00FE1B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TEXT BOOKS AND </w:t>
            </w:r>
            <w:r w:rsidRPr="00FE1B55"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  <w:t>REFERENCES:</w:t>
            </w:r>
          </w:p>
          <w:p w:rsidR="0098322D" w:rsidRPr="00FE1B55" w:rsidRDefault="0098322D" w:rsidP="0098322D">
            <w:pPr>
              <w:pStyle w:val="Heading1"/>
              <w:keepNext w:val="0"/>
              <w:keepLines w:val="0"/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/>
              <w:ind w:hanging="25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E1B55">
              <w:rPr>
                <w:rStyle w:val="a-size-larg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Quantitative Aptitude for Competitive Examinations by </w:t>
            </w:r>
            <w:proofErr w:type="spellStart"/>
            <w:r w:rsidRPr="00FE1B5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Dr.R.S.Agarwal</w:t>
            </w:r>
            <w:proofErr w:type="spellEnd"/>
            <w:r w:rsidRPr="00FE1B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FE1B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S.Chand</w:t>
            </w:r>
            <w:proofErr w:type="spellEnd"/>
            <w:r w:rsidRPr="00FE1B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Publications</w:t>
            </w:r>
          </w:p>
          <w:p w:rsidR="0098322D" w:rsidRPr="00FE1B55" w:rsidRDefault="0098322D" w:rsidP="0098322D">
            <w:pPr>
              <w:pStyle w:val="Heading1"/>
              <w:keepNext w:val="0"/>
              <w:keepLines w:val="0"/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/>
              <w:ind w:hanging="25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E1B55">
              <w:rPr>
                <w:rStyle w:val="a-size-larg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A Modern Approach to Verbal &amp; Non-Verbal Reasoning by </w:t>
            </w:r>
            <w:proofErr w:type="spellStart"/>
            <w:r w:rsidRPr="00FE1B55">
              <w:rPr>
                <w:rStyle w:val="a-size-larg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Dr.R.S</w:t>
            </w:r>
            <w:proofErr w:type="spellEnd"/>
            <w:r w:rsidRPr="00FE1B55">
              <w:rPr>
                <w:rStyle w:val="a-size-larg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FE1B55">
              <w:rPr>
                <w:rStyle w:val="a-size-larg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Aggarwal</w:t>
            </w:r>
            <w:proofErr w:type="spellEnd"/>
            <w:r w:rsidRPr="00FE1B55">
              <w:rPr>
                <w:rStyle w:val="a-size-larg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S. Chand Publications</w:t>
            </w:r>
          </w:p>
          <w:p w:rsidR="0098322D" w:rsidRPr="00FE1B55" w:rsidRDefault="0098322D" w:rsidP="0098322D">
            <w:pPr>
              <w:pStyle w:val="Heading1"/>
              <w:keepNext w:val="0"/>
              <w:keepLines w:val="0"/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/>
              <w:ind w:hanging="25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E1B55">
              <w:rPr>
                <w:rStyle w:val="35kyd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Soft Skills: Know </w:t>
            </w:r>
            <w:proofErr w:type="gramStart"/>
            <w:r w:rsidRPr="00FE1B55">
              <w:rPr>
                <w:rStyle w:val="35kyd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Yourself</w:t>
            </w:r>
            <w:proofErr w:type="gramEnd"/>
            <w:r w:rsidRPr="00FE1B55">
              <w:rPr>
                <w:rStyle w:val="35kyd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&amp;amp; Know the World 01 Edition by </w:t>
            </w:r>
            <w:proofErr w:type="spellStart"/>
            <w:r w:rsidRPr="00FE1B55">
              <w:rPr>
                <w:rStyle w:val="35kyd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Dr.K.Alex</w:t>
            </w:r>
            <w:proofErr w:type="spellEnd"/>
            <w:r w:rsidRPr="00FE1B55">
              <w:rPr>
                <w:rStyle w:val="35kyd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FE1B55">
              <w:rPr>
                <w:rStyle w:val="35kyd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S.Chand</w:t>
            </w:r>
            <w:proofErr w:type="spellEnd"/>
            <w:r w:rsidRPr="00FE1B55">
              <w:rPr>
                <w:rStyle w:val="35kyd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Publications</w:t>
            </w:r>
          </w:p>
          <w:p w:rsidR="0098322D" w:rsidRPr="00FE1B55" w:rsidRDefault="0098322D" w:rsidP="0098322D">
            <w:pPr>
              <w:pStyle w:val="NormalWeb"/>
              <w:numPr>
                <w:ilvl w:val="0"/>
                <w:numId w:val="3"/>
              </w:numPr>
              <w:spacing w:line="276" w:lineRule="auto"/>
              <w:ind w:hanging="253"/>
              <w:jc w:val="both"/>
            </w:pPr>
            <w:r w:rsidRPr="00FE1B55">
              <w:t xml:space="preserve">Technical Communication Principles and Practice by </w:t>
            </w:r>
            <w:proofErr w:type="spellStart"/>
            <w:r w:rsidRPr="00FE1B55">
              <w:t>Meenakshi</w:t>
            </w:r>
            <w:proofErr w:type="spellEnd"/>
            <w:r w:rsidRPr="00FE1B55">
              <w:t xml:space="preserve"> Raman and </w:t>
            </w:r>
            <w:proofErr w:type="spellStart"/>
            <w:r w:rsidRPr="00FE1B55">
              <w:t>Sangeeta</w:t>
            </w:r>
            <w:proofErr w:type="spellEnd"/>
            <w:r w:rsidRPr="00FE1B55">
              <w:t xml:space="preserve"> Sharma, Third Edition, Oxford University Press Publishers.</w:t>
            </w:r>
          </w:p>
          <w:p w:rsidR="0098322D" w:rsidRPr="00FE1B55" w:rsidRDefault="0098322D" w:rsidP="0098322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53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Charles D. </w:t>
            </w:r>
            <w:proofErr w:type="spellStart"/>
            <w:r w:rsidRPr="00FE1B55">
              <w:rPr>
                <w:rFonts w:ascii="Times New Roman" w:hAnsi="Times New Roman" w:cs="Times New Roman"/>
                <w:bCs/>
                <w:sz w:val="24"/>
                <w:szCs w:val="24"/>
              </w:rPr>
              <w:t>Fleddermann</w:t>
            </w:r>
            <w:proofErr w:type="spellEnd"/>
            <w:r w:rsidRPr="00FE1B55">
              <w:rPr>
                <w:rFonts w:ascii="Times New Roman" w:hAnsi="Times New Roman" w:cs="Times New Roman"/>
                <w:bCs/>
                <w:sz w:val="24"/>
                <w:szCs w:val="24"/>
              </w:rPr>
              <w:t>, “Engineering Ethics”, Pearson Education / Prentice Hall, New Jersey,      2004 (Indian Reprint)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8322D" w:rsidRPr="003A2F7E" w:rsidTr="00741D9C">
        <w:trPr>
          <w:trHeight w:hRule="exact" w:val="719"/>
        </w:trPr>
        <w:tc>
          <w:tcPr>
            <w:tcW w:w="1620" w:type="dxa"/>
            <w:vAlign w:val="center"/>
            <w:hideMark/>
          </w:tcPr>
          <w:p w:rsidR="0098322D" w:rsidRPr="003A2F7E" w:rsidRDefault="0098322D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640" w:type="dxa"/>
            <w:gridSpan w:val="2"/>
            <w:hideMark/>
          </w:tcPr>
          <w:p w:rsidR="0098322D" w:rsidRPr="00AF42F9" w:rsidRDefault="0098322D" w:rsidP="009832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47" w:hanging="27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6" w:history="1">
              <w:r w:rsidRPr="00AF42F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https://nptel.ac.in/courses/106105166/</w:t>
              </w:r>
            </w:hyperlink>
          </w:p>
          <w:p w:rsidR="0098322D" w:rsidRPr="00FE1B55" w:rsidRDefault="0098322D" w:rsidP="009832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47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2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https://onlinecourses.nptel.ac.in/noc17_cs22/preview</w:t>
            </w:r>
          </w:p>
        </w:tc>
      </w:tr>
    </w:tbl>
    <w:p w:rsidR="0098322D" w:rsidRPr="003A2F7E" w:rsidRDefault="0098322D" w:rsidP="00983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8322D" w:rsidRPr="003A2F7E" w:rsidRDefault="0098322D" w:rsidP="0098322D">
      <w:pPr>
        <w:rPr>
          <w:rFonts w:ascii="Times New Roman" w:hAnsi="Times New Roman" w:cs="Times New Roman"/>
        </w:rPr>
      </w:pPr>
    </w:p>
    <w:p w:rsidR="0098322D" w:rsidRDefault="0098322D" w:rsidP="0098322D">
      <w:pPr>
        <w:rPr>
          <w:rFonts w:ascii="Times New Roman" w:hAnsi="Times New Roman" w:cs="Times New Roman"/>
        </w:rPr>
      </w:pPr>
    </w:p>
    <w:p w:rsidR="000B5BF2" w:rsidRDefault="000B5BF2">
      <w:bookmarkStart w:id="0" w:name="_GoBack"/>
      <w:bookmarkEnd w:id="0"/>
    </w:p>
    <w:sectPr w:rsidR="000B5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29ED"/>
    <w:multiLevelType w:val="hybridMultilevel"/>
    <w:tmpl w:val="230AB1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D6A69D8"/>
    <w:multiLevelType w:val="hybridMultilevel"/>
    <w:tmpl w:val="C79A1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1619E"/>
    <w:multiLevelType w:val="hybridMultilevel"/>
    <w:tmpl w:val="7E389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7017D"/>
    <w:multiLevelType w:val="hybridMultilevel"/>
    <w:tmpl w:val="46466F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9A"/>
    <w:rsid w:val="000B5BF2"/>
    <w:rsid w:val="0098322D"/>
    <w:rsid w:val="00E8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22D"/>
    <w:rPr>
      <w:rFonts w:ascii="Calibri" w:eastAsia="Calibri" w:hAnsi="Calibri" w:cs="Calibri"/>
      <w:color w:val="000000"/>
      <w:u w:color="00000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32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  <w:lang w:val="en-US"/>
    </w:rPr>
  </w:style>
  <w:style w:type="character" w:styleId="Hyperlink">
    <w:name w:val="Hyperlink"/>
    <w:basedOn w:val="DefaultParagraphFont"/>
    <w:uiPriority w:val="99"/>
    <w:unhideWhenUsed/>
    <w:rsid w:val="0098322D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98322D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98322D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paragraph" w:styleId="ListParagraph">
    <w:name w:val="List Paragraph"/>
    <w:basedOn w:val="Normal"/>
    <w:link w:val="ListParagraphChar"/>
    <w:uiPriority w:val="34"/>
    <w:qFormat/>
    <w:rsid w:val="0098322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322D"/>
    <w:rPr>
      <w:rFonts w:ascii="Calibri" w:eastAsia="Calibri" w:hAnsi="Calibri" w:cs="Calibri"/>
      <w:color w:val="000000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98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customStyle="1" w:styleId="a-size-large">
    <w:name w:val="a-size-large"/>
    <w:basedOn w:val="DefaultParagraphFont"/>
    <w:rsid w:val="0098322D"/>
  </w:style>
  <w:style w:type="character" w:customStyle="1" w:styleId="35kyd6">
    <w:name w:val="_35kyd6"/>
    <w:basedOn w:val="DefaultParagraphFont"/>
    <w:rsid w:val="009832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22D"/>
    <w:rPr>
      <w:rFonts w:ascii="Calibri" w:eastAsia="Calibri" w:hAnsi="Calibri" w:cs="Calibri"/>
      <w:color w:val="000000"/>
      <w:u w:color="00000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32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  <w:lang w:val="en-US"/>
    </w:rPr>
  </w:style>
  <w:style w:type="character" w:styleId="Hyperlink">
    <w:name w:val="Hyperlink"/>
    <w:basedOn w:val="DefaultParagraphFont"/>
    <w:uiPriority w:val="99"/>
    <w:unhideWhenUsed/>
    <w:rsid w:val="0098322D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98322D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98322D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paragraph" w:styleId="ListParagraph">
    <w:name w:val="List Paragraph"/>
    <w:basedOn w:val="Normal"/>
    <w:link w:val="ListParagraphChar"/>
    <w:uiPriority w:val="34"/>
    <w:qFormat/>
    <w:rsid w:val="0098322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322D"/>
    <w:rPr>
      <w:rFonts w:ascii="Calibri" w:eastAsia="Calibri" w:hAnsi="Calibri" w:cs="Calibri"/>
      <w:color w:val="000000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98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customStyle="1" w:styleId="a-size-large">
    <w:name w:val="a-size-large"/>
    <w:basedOn w:val="DefaultParagraphFont"/>
    <w:rsid w:val="0098322D"/>
  </w:style>
  <w:style w:type="character" w:customStyle="1" w:styleId="35kyd6">
    <w:name w:val="_35kyd6"/>
    <w:basedOn w:val="DefaultParagraphFont"/>
    <w:rsid w:val="00983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tel.ac.in/courses/10610516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2019-05-02T04:59:00Z</dcterms:created>
  <dcterms:modified xsi:type="dcterms:W3CDTF">2019-05-02T04:59:00Z</dcterms:modified>
</cp:coreProperties>
</file>